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Directeur artistique</w:t>
      </w:r>
    </w:p>
    <w:p>
      <w:pPr/>
    </w:p>
    <w:p>
      <w:pPr/>
    </w:p>
    <w:p>
      <w:pPr/>
    </w:p>
    <w:p>
      <w:pPr/>
      <w:r>
        <w:rPr>
          <w:color w:val="FF665D"/>
          <w:sz w:val="32"/>
          <w:szCs w:val="32"/>
          <w:b w:val="1"/>
          <w:bCs w:val="1"/>
        </w:rPr>
        <w:t xml:space="preserve">Missions</w:t>
      </w:r>
    </w:p>
    <w:p>
      <w:pPr/>
      <w:r>
        <w:rPr/>
        <w:t xml:space="preserve">Le Directeur artistique est responsable de la conception visuelle et artistique des campagnes publicitaires, en lien avec la stratégie définie par le Directeur de la création et le client. Il créé des visuels percutants, créatifs et cohérents avec l'identité de la marque et sa stratégie et les objectifs de communication. Sa mission est de proposer des concepts, décliner des identités visuelles et sonores des marques pour les campagnes de communication. Il travaille en lien avec les autres créatifs et peut encadrer des graphistes et motion designers.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Participer à l'émergence d'idées créatives à partir de l'analyse de la stratégie marketing d'un client avec le directeur de la création, le concepteur-rédacteur, les équipes études et commerciales</w:t>
      </w:r>
    </w:p>
    <w:p>
      <w:pPr>
        <w:numPr>
          <w:ilvl w:val="0"/>
          <w:numId w:val="3"/>
        </w:numPr>
      </w:pPr>
      <w:r>
        <w:rPr/>
        <w:t xml:space="preserve">Concevoir et développer des concepts visuels et sonores : Créer des idées et des designs pour des campagnes publicitaires, en s'assurant qu'ils soient innovants et adaptés aux différents supports de communication, tout en respectant l'identité de la marque.</w:t>
      </w:r>
    </w:p>
    <w:p>
      <w:pPr>
        <w:numPr>
          <w:ilvl w:val="0"/>
          <w:numId w:val="3"/>
        </w:numPr>
      </w:pPr>
      <w:r>
        <w:rPr/>
        <w:t xml:space="preserve">Superviser et coordonner la création de contenu par les graphistes et motion designers , fournir des directives claires et apporter des retours constructifs pour garantir que les visuels correspondent à la vision stratégique du projet.</w:t>
      </w:r>
    </w:p>
    <w:p>
      <w:pPr>
        <w:numPr>
          <w:ilvl w:val="0"/>
          <w:numId w:val="3"/>
        </w:numPr>
      </w:pPr>
      <w:r>
        <w:rPr/>
        <w:t xml:space="preserve">Collaborer avec les équipes de marketing et de communication : Travailler de manière étroite avec les équipes marketing pour comprendre les objectifs de la campagne et intégrer des éléments créatifs qui résonnent avec le public cible.</w:t>
      </w:r>
    </w:p>
    <w:p>
      <w:pPr>
        <w:numPr>
          <w:ilvl w:val="0"/>
          <w:numId w:val="3"/>
        </w:numPr>
      </w:pPr>
      <w:r>
        <w:rPr/>
        <w:t xml:space="preserve">Réaliser des présentations et participer ainsi au processus commercial : Présenter les concepts et les visuels aux clients ou aux parties prenantes, en expliquant le raisonnement derrière les choix artistiques et leur alignement avec les objectifs de la campagne.</w:t>
      </w:r>
    </w:p>
    <w:p>
      <w:pPr>
        <w:numPr>
          <w:ilvl w:val="0"/>
          <w:numId w:val="3"/>
        </w:numPr>
      </w:pPr>
      <w:r>
        <w:rPr/>
        <w:t xml:space="preserve">Suivre les tendances graphiques et technologiques : Rester informé des dernières tendances en design et en publicité, ainsi que des nouvelles technologies, afin d'appliquer les meilleures pratiques et d'innover continuellement.</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Comprendre les besoins du client, ses valeurs, sa culture et son offre pour trouver des idées qui vont bien répondre à ses attentes</w:t>
      </w:r>
    </w:p>
    <w:p>
      <w:pPr>
        <w:numPr>
          <w:ilvl w:val="1"/>
          <w:numId w:val="4"/>
        </w:numPr>
      </w:pPr>
      <w:r>
        <w:rPr/>
        <w:t xml:space="preserve">Décliner le brief du Directeur de la création ou du client en productions visuelles et sonores percutantes et adaptées</w:t>
      </w:r>
    </w:p>
    <w:p>
      <w:pPr>
        <w:numPr>
          <w:ilvl w:val="0"/>
          <w:numId w:val="4"/>
        </w:numPr>
      </w:pPr>
      <w:r>
        <w:rPr/>
        <w:t xml:space="preserve">Mener une veille et documentation            </w:t>
      </w:r>
    </w:p>
    <w:p>
      <w:pPr>
        <w:numPr>
          <w:ilvl w:val="0"/>
          <w:numId w:val="4"/>
        </w:numPr>
      </w:pPr>
      <w:r>
        <w:rPr/>
        <w:t xml:space="preserve">Créer, concevoir et innover                    </w:t>
      </w:r>
    </w:p>
    <w:p>
      <w:pPr>
        <w:numPr>
          <w:ilvl w:val="1"/>
          <w:numId w:val="4"/>
        </w:numPr>
      </w:pPr>
      <w:r>
        <w:rPr/>
        <w:t xml:space="preserve">Concevoir des créations graphiques et élaborer des visuels en adéquation avec les objectifs de communication.</w:t>
      </w:r>
    </w:p>
    <w:p>
      <w:pPr>
        <w:numPr>
          <w:ilvl w:val="1"/>
          <w:numId w:val="4"/>
        </w:numPr>
      </w:pPr>
      <w:r>
        <w:rPr/>
        <w:t xml:space="preserve">Explorer et projeter des idées en s'appuyant sur l'intelligence artificielle générative comme source d'inspiration et d'expérimentation.</w:t>
      </w:r>
    </w:p>
    <w:p>
      <w:pPr>
        <w:numPr>
          <w:ilvl w:val="1"/>
          <w:numId w:val="4"/>
        </w:numPr>
      </w:pPr>
      <w:r>
        <w:rPr/>
        <w:t xml:space="preserve">Utiliser des logiciels de design et maîtriser des outils et des applications pour la conception graphique</w:t>
      </w:r>
    </w:p>
    <w:p>
      <w:pPr>
        <w:numPr>
          <w:ilvl w:val="0"/>
          <w:numId w:val="4"/>
        </w:numPr>
      </w:pPr>
      <w:r>
        <w:rPr/>
        <w:t xml:space="preserve">Superviser une campagne de communication                    </w:t>
      </w:r>
    </w:p>
    <w:p>
      <w:pPr>
        <w:numPr>
          <w:ilvl w:val="1"/>
          <w:numId w:val="4"/>
        </w:numPr>
      </w:pPr>
      <w:r>
        <w:rPr/>
        <w:t xml:space="preserve">Piloter une équipe de graphistes et motion designer et assurer une bonne déclinaison du brief en concept et des concepts en contenu</w:t>
      </w:r>
    </w:p>
    <w:p>
      <w:pPr>
        <w:numPr>
          <w:ilvl w:val="1"/>
          <w:numId w:val="4"/>
        </w:numPr>
      </w:pPr>
      <w:r>
        <w:rPr/>
        <w:t xml:space="preserve">Travailler en coordination avec les équipes créatives, notamment le concepteur-rédacteur, et l'ensemble des parties prenantes d'un projet en se positionnant comme le garant des orientations artistiques</w:t>
      </w:r>
    </w:p>
    <w:p>
      <w:pPr>
        <w:numPr>
          <w:ilvl w:val="0"/>
          <w:numId w:val="4"/>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Stratégie</w:t>
      </w:r>
    </w:p>
    <w:p>
      <w:pPr>
        <w:numPr>
          <w:ilvl w:val="0"/>
          <w:numId w:val="5"/>
        </w:numPr>
      </w:pPr>
      <w:r>
        <w:rPr/>
        <w:t xml:space="preserve">Marketing</w:t>
      </w:r>
    </w:p>
    <w:p>
      <w:pPr>
        <w:numPr>
          <w:ilvl w:val="0"/>
          <w:numId w:val="5"/>
        </w:numPr>
      </w:pPr>
      <w:r>
        <w:rPr/>
        <w:t xml:space="preserve">Relation clients</w:t>
      </w:r>
    </w:p>
    <w:p>
      <w:pPr>
        <w:numPr>
          <w:ilvl w:val="0"/>
          <w:numId w:val="5"/>
        </w:numPr>
      </w:pPr>
      <w:r>
        <w:rPr/>
        <w:t xml:space="preserve">Communication orale</w:t>
      </w:r>
    </w:p>
    <w:p>
      <w:pPr>
        <w:numPr>
          <w:ilvl w:val="0"/>
          <w:numId w:val="5"/>
        </w:numPr>
      </w:pPr>
      <w:r>
        <w:rPr/>
        <w:t xml:space="preserve">Production audiovisuelle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Nouvelles technologies</w:t>
      </w:r>
    </w:p>
    <w:p>
      <w:pPr>
        <w:numPr>
          <w:ilvl w:val="0"/>
          <w:numId w:val="5"/>
        </w:numPr>
      </w:pPr>
      <w:r>
        <w:rPr/>
        <w:t xml:space="preserve">Gestion de projet</w:t>
      </w:r>
    </w:p>
    <w:p>
      <w:pPr>
        <w:numPr>
          <w:ilvl w:val="0"/>
          <w:numId w:val="5"/>
        </w:numPr>
      </w:pPr>
      <w:r>
        <w:rPr/>
        <w:t xml:space="preserve">Ergonomie</w:t>
      </w:r>
    </w:p>
    <w:p>
      <w:pPr>
        <w:numPr>
          <w:ilvl w:val="0"/>
          <w:numId w:val="5"/>
        </w:numPr>
      </w:pPr>
      <w:r>
        <w:rPr/>
        <w:t xml:space="preserve">Analyse de performance</w:t>
      </w:r>
    </w:p>
    <w:p>
      <w:pPr>
        <w:numPr>
          <w:ilvl w:val="0"/>
          <w:numId w:val="5"/>
        </w:numPr>
      </w:pPr>
      <w:r>
        <w:rPr/>
        <w:t xml:space="preserve">Gestion budgétaire</w:t>
      </w:r>
    </w:p>
    <w:p>
      <w:pPr>
        <w:numPr>
          <w:ilvl w:val="0"/>
          <w:numId w:val="5"/>
        </w:numPr>
      </w:pPr>
      <w:r>
        <w:rPr/>
        <w:t xml:space="preserve">Techniques de prompt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S'adapter aux changements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des formats digitaux et immersifs (réalité augmentée, motion design, IA générative) pousse les directeurs artistiques à innover constamment tout en garantissant la cohérence des marques sur des supports variés. L'IA permet également au directeur artistique de gagner du temps sur des tâches de production pour se recentrer sur le volet créatif.</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Directeur/trice de Clientèle</w:t>
      </w:r>
    </w:p>
    <w:p>
      <w:pPr>
        <w:numPr>
          <w:ilvl w:val="0"/>
          <w:numId w:val="7"/>
        </w:numPr>
      </w:pPr>
      <w:r>
        <w:rPr/>
        <w:t xml:space="preserve">Chef(fe) de publicité</w:t>
      </w:r>
    </w:p>
    <w:p>
      <w:pPr>
        <w:numPr>
          <w:ilvl w:val="0"/>
          <w:numId w:val="7"/>
        </w:numPr>
      </w:pPr>
      <w:r>
        <w:rPr/>
        <w:t xml:space="preserve">Trafic création</w:t>
      </w:r>
    </w:p>
    <w:p>
      <w:pPr>
        <w:numPr>
          <w:ilvl w:val="0"/>
          <w:numId w:val="7"/>
        </w:numPr>
      </w:pPr>
      <w:r>
        <w:rPr/>
        <w:t xml:space="preserve">Motion Designer</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Chef de Fabrication</w:t>
      </w:r>
    </w:p>
    <w:p>
      <w:pPr>
        <w:numPr>
          <w:ilvl w:val="0"/>
          <w:numId w:val="7"/>
        </w:numPr>
      </w:pPr>
      <w:r>
        <w:rPr/>
        <w:t xml:space="preserve">Responsable de production</w:t>
      </w:r>
    </w:p>
    <w:p>
      <w:pPr>
        <w:numPr>
          <w:ilvl w:val="0"/>
          <w:numId w:val="7"/>
        </w:numPr>
      </w:pPr>
      <w:r>
        <w:rPr/>
        <w:t xml:space="preserve">Directeur de la production</w:t>
      </w:r>
    </w:p>
    <w:p>
      <w:pPr>
        <w:numPr>
          <w:ilvl w:val="0"/>
          <w:numId w:val="7"/>
        </w:numPr>
      </w:pPr>
      <w:r>
        <w:rPr/>
        <w:t xml:space="preserve">UI/UX Designer</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Bac+3 en communication, graphisme, arts appliqués et sur portfolio</w:t>
      </w:r>
    </w:p>
    <w:p>
      <w:pPr/>
    </w:p>
    <w:p>
      <w:pPr/>
      <w:r>
        <w:rPr>
          <w:color w:val="1B304B"/>
          <w:sz w:val="24"/>
          <w:szCs w:val="24"/>
          <w:b w:val="1"/>
          <w:bCs w:val="1"/>
        </w:rPr>
        <w:t xml:space="preserve">Expériences recommandées</w:t>
      </w:r>
    </w:p>
    <w:p>
      <w:pPr/>
      <w:r>
        <w:rPr/>
        <w:t xml:space="preserve">3 à 5 ans d'expérience comme graphiste, motion designer ou concepteur rédacteur</w:t>
      </w:r>
    </w:p>
    <w:p>
      <w:pPr/>
    </w:p>
    <w:p>
      <w:pPr/>
    </w:p>
    <w:p>
      <w:pPr/>
      <w:r>
        <w:rPr>
          <w:color w:val="FF665D"/>
          <w:sz w:val="32"/>
          <w:szCs w:val="32"/>
          <w:b w:val="1"/>
          <w:bCs w:val="1"/>
        </w:rPr>
        <w:t xml:space="preserve">Possibilités d'évolution</w:t>
      </w:r>
    </w:p>
    <w:p>
      <w:pPr>
        <w:numPr>
          <w:ilvl w:val="0"/>
          <w:numId w:val="9"/>
        </w:numPr>
      </w:pPr>
      <w:r>
        <w:rPr/>
        <w:t xml:space="preserve">Directeur Marketing et Communication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artistique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9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4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5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8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D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A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C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F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2025-07-07T15:18:06+02:00</dcterms:created>
  <dcterms:modified xsi:type="dcterms:W3CDTF">2025-07-07T15:18:06+02:00</dcterms:modified>
</cp:coreProperties>
</file>

<file path=docProps/custom.xml><?xml version="1.0" encoding="utf-8"?>
<Properties xmlns="http://schemas.openxmlformats.org/officeDocument/2006/custom-properties" xmlns:vt="http://schemas.openxmlformats.org/officeDocument/2006/docPropsVTypes"/>
</file>