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Motion Designer</w:t>
      </w:r>
    </w:p>
    <w:p>
      <w:pPr/>
    </w:p>
    <w:p>
      <w:pPr/>
      <w:r>
        <w:rPr/>
        <w:t xml:space="preserve">Animateur 2D/3D</w:t>
      </w:r>
    </w:p>
    <w:p>
      <w:pPr/>
    </w:p>
    <w:p>
      <w:pPr/>
    </w:p>
    <w:p>
      <w:pPr/>
      <w:r>
        <w:rPr>
          <w:color w:val="FF665D"/>
          <w:sz w:val="32"/>
          <w:szCs w:val="32"/>
          <w:b w:val="1"/>
          <w:bCs w:val="1"/>
        </w:rPr>
        <w:t xml:space="preserve">Missions</w:t>
      </w:r>
    </w:p>
    <w:p>
      <w:pPr/>
      <w:r>
        <w:rPr/>
        <w:t xml:space="preserve">Le Motion designer est responsable de la création de contenus d'animations graphiques pour divers supports publicitaires. Il collabore étroitement avec les équipes créatives pour concevoir des contenus visuels engageants qui captivent l'audience.</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Collaborer avec les équipes créatives et travailler notamment en étroite collaboration avec les directeurs artistiques et les chefs de projet pour développer des concepts visuels innovants qui répondent aux besoins des clients et aux objectifs marketing.</w:t>
      </w:r>
    </w:p>
    <w:p>
      <w:pPr>
        <w:numPr>
          <w:ilvl w:val="0"/>
          <w:numId w:val="3"/>
        </w:numPr>
      </w:pPr>
      <w:r>
        <w:rPr/>
        <w:t xml:space="preserve">Concevoir des storyboards détaillés qui structurent l'histoire visuelle, en définissant les mouvements, les transitions et les éléments graphiques essentiels à la narration.</w:t>
      </w:r>
    </w:p>
    <w:p>
      <w:pPr>
        <w:numPr>
          <w:ilvl w:val="0"/>
          <w:numId w:val="3"/>
        </w:numPr>
      </w:pPr>
      <w:r>
        <w:rPr/>
        <w:t xml:space="preserve">Créer des animations graphiques et élaborer des séquences animées captivantes qui transmettent les messages de la marque, en utilisant des techniques d'animation 2D et 3D pour dynamiser le contenu visuel.</w:t>
      </w:r>
    </w:p>
    <w:p>
      <w:pPr>
        <w:numPr>
          <w:ilvl w:val="0"/>
          <w:numId w:val="3"/>
        </w:numPr>
      </w:pPr>
      <w:r>
        <w:rPr/>
        <w:t xml:space="preserve">Intégrer des éléments multimédias et adapter les créations graphiques aux différents formats et plateformes (web, réseaux sociaux, télévision) en tenant compte des spécificités techniques de chaque support.</w:t>
      </w:r>
    </w:p>
    <w:p>
      <w:pPr>
        <w:numPr>
          <w:ilvl w:val="0"/>
          <w:numId w:val="3"/>
        </w:numPr>
      </w:pPr>
      <w:r>
        <w:rPr/>
        <w:t xml:space="preserve">Optimiser les performances des contenus et analyser les données de visualisation et d'engagement pour ajuster et améliorer les animations, en utilisant les retours d'expérience pour enrichir les futurs projets.</w:t>
      </w:r>
    </w:p>
    <w:p>
      <w:pPr>
        <w:numPr>
          <w:ilvl w:val="0"/>
          <w:numId w:val="3"/>
        </w:numPr>
      </w:pPr>
      <w:r>
        <w:rPr/>
        <w:t xml:space="preserve">Explorer de nouvelles technologies et se tenir informé des dernières tendances et innovations en matière de motion design, notamment l'intégration de l'intelligence artificielle pour faciliter certains processus de création.</w:t>
      </w:r>
    </w:p>
    <w:p>
      <w:pPr/>
    </w:p>
    <w:p>
      <w:pPr/>
    </w:p>
    <w:p>
      <w:pPr/>
      <w:r>
        <w:rPr>
          <w:color w:val="FF665D"/>
          <w:sz w:val="32"/>
          <w:szCs w:val="32"/>
          <w:b w:val="1"/>
          <w:bCs w:val="1"/>
        </w:rPr>
        <w:t xml:space="preserve">Compétences clés requises</w:t>
      </w:r>
    </w:p>
    <w:p>
      <w:pPr>
        <w:numPr>
          <w:ilvl w:val="0"/>
          <w:numId w:val="4"/>
        </w:numPr>
      </w:pPr>
      <w:r>
        <w:rPr/>
        <w:t xml:space="preserve">Créer, concevoir et innover                    </w:t>
      </w:r>
    </w:p>
    <w:p>
      <w:pPr>
        <w:numPr>
          <w:ilvl w:val="1"/>
          <w:numId w:val="4"/>
        </w:numPr>
      </w:pPr>
      <w:r>
        <w:rPr/>
        <w:t xml:space="preserve">Elaborer des storyboards pour matérialiser le concept d'animation qui va être développé, en lien avec les objectifs stratégiques du client et le brief du directeur de création ou directeur artistique</w:t>
      </w:r>
    </w:p>
    <w:p>
      <w:pPr>
        <w:numPr>
          <w:ilvl w:val="1"/>
          <w:numId w:val="4"/>
        </w:numPr>
      </w:pPr>
      <w:r>
        <w:rPr/>
        <w:t xml:space="preserve">Concevoir des animations graphiques et maîtriser les principes de l'animation 2D et 3D pour créer des visuels attractifs, dynamiques et innovant adaptés aux supports</w:t>
      </w:r>
    </w:p>
    <w:p>
      <w:pPr>
        <w:numPr>
          <w:ilvl w:val="1"/>
          <w:numId w:val="4"/>
        </w:numPr>
      </w:pPr>
      <w:r>
        <w:rPr/>
        <w:t xml:space="preserve">Maîtriser parfaitement des logiciels de motion design pour créer des contenus attractifs adaptés au storyboard</w:t>
      </w:r>
    </w:p>
    <w:p>
      <w:pPr>
        <w:numPr>
          <w:ilvl w:val="1"/>
          <w:numId w:val="4"/>
        </w:numPr>
      </w:pPr>
      <w:r>
        <w:rPr/>
        <w:t xml:space="preserve">Savoir intégrer l'intelligence artificielle et utiliser des outils basés sur l'IA pour automatiser certaines tâches créatives et optimiser et faciliter le processus de production</w:t>
      </w:r>
    </w:p>
    <w:p>
      <w:pPr>
        <w:numPr>
          <w:ilvl w:val="1"/>
          <w:numId w:val="4"/>
        </w:numPr>
      </w:pPr>
      <w:r>
        <w:rPr/>
        <w:t xml:space="preserve">Enrichir la stratégie de marque et sa déclinaison à travers une participation active aux brainstorms</w:t>
      </w:r>
    </w:p>
    <w:p>
      <w:pPr>
        <w:numPr>
          <w:ilvl w:val="0"/>
          <w:numId w:val="4"/>
        </w:numPr>
      </w:pPr>
      <w:r>
        <w:rPr/>
        <w:t xml:space="preserve">Piloter un projet                    </w:t>
      </w:r>
    </w:p>
    <w:p>
      <w:pPr>
        <w:numPr>
          <w:ilvl w:val="1"/>
          <w:numId w:val="4"/>
        </w:numPr>
      </w:pPr>
      <w:r>
        <w:rPr/>
        <w:t xml:space="preserve">Coordonner son travail avec celui du directeur artistique et du concepteur-rédacteur</w:t>
      </w:r>
    </w:p>
    <w:p>
      <w:pPr>
        <w:numPr>
          <w:ilvl w:val="1"/>
          <w:numId w:val="4"/>
        </w:numPr>
      </w:pPr>
      <w:r>
        <w:rPr/>
        <w:t xml:space="preserve">Analyser et réinterroger des briefs transmis par les différentes équipes commerciales, marketing, études pour proposer des contenus adéquats</w:t>
      </w:r>
    </w:p>
    <w:p>
      <w:pPr>
        <w:numPr>
          <w:ilvl w:val="0"/>
          <w:numId w:val="4"/>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Production audiovisuelle</w:t>
      </w:r>
    </w:p>
    <w:p>
      <w:pPr>
        <w:numPr>
          <w:ilvl w:val="0"/>
          <w:numId w:val="5"/>
        </w:numPr>
      </w:pPr>
      <w:r>
        <w:rPr/>
        <w:t xml:space="preserve">Création de contenus visuels</w:t>
      </w:r>
    </w:p>
    <w:p>
      <w:pPr>
        <w:numPr>
          <w:ilvl w:val="0"/>
          <w:numId w:val="5"/>
        </w:numPr>
      </w:pPr>
      <w:r>
        <w:rPr/>
        <w:t xml:space="preserve">Création de contenus animés</w:t>
      </w:r>
    </w:p>
    <w:p>
      <w:pPr>
        <w:numPr>
          <w:ilvl w:val="0"/>
          <w:numId w:val="5"/>
        </w:numPr>
      </w:pPr>
      <w:r>
        <w:rPr/>
        <w:t xml:space="preserve">Outils de création graphique</w:t>
      </w:r>
    </w:p>
    <w:p>
      <w:pPr>
        <w:numPr>
          <w:ilvl w:val="0"/>
          <w:numId w:val="5"/>
        </w:numPr>
      </w:pPr>
      <w:r>
        <w:rPr/>
        <w:t xml:space="preserve">Sécurité informatique</w:t>
      </w:r>
    </w:p>
    <w:p>
      <w:pPr>
        <w:numPr>
          <w:ilvl w:val="0"/>
          <w:numId w:val="5"/>
        </w:numPr>
      </w:pPr>
      <w:r>
        <w:rPr/>
        <w:t xml:space="preserve">Storytelling</w:t>
      </w:r>
    </w:p>
    <w:p>
      <w:pPr>
        <w:numPr>
          <w:ilvl w:val="0"/>
          <w:numId w:val="5"/>
        </w:numPr>
      </w:pPr>
      <w:r>
        <w:rPr/>
        <w:t xml:space="preserve">Analyse de performance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Veille technologique</w:t>
      </w:r>
    </w:p>
    <w:p>
      <w:pPr>
        <w:numPr>
          <w:ilvl w:val="0"/>
          <w:numId w:val="5"/>
        </w:numPr>
      </w:pPr>
      <w:r>
        <w:rPr/>
        <w:t xml:space="preserve">Gestion de projet</w:t>
      </w:r>
    </w:p>
    <w:p>
      <w:pPr>
        <w:numPr>
          <w:ilvl w:val="0"/>
          <w:numId w:val="5"/>
        </w:numPr>
      </w:pPr>
      <w:r>
        <w:rPr/>
        <w:t xml:space="preserve">Techniques de prompt</w:t>
      </w:r>
    </w:p>
    <w:p>
      <w:pPr>
        <w:numPr>
          <w:ilvl w:val="0"/>
          <w:numId w:val="5"/>
        </w:numPr>
      </w:pPr>
      <w:r>
        <w:rPr/>
        <w:t xml:space="preserve">Outils d'IA générative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Faire preuve de rigueur et de précision</w:t>
      </w:r>
    </w:p>
    <w:p>
      <w:pPr>
        <w:numPr>
          <w:ilvl w:val="0"/>
          <w:numId w:val="6"/>
        </w:numPr>
      </w:pPr>
      <w:r>
        <w:rPr/>
        <w:t xml:space="preserve">Respecter ses engagements, assumer ses responsabilités</w:t>
      </w:r>
    </w:p>
    <w:p>
      <w:pPr>
        <w:numPr>
          <w:ilvl w:val="0"/>
          <w:numId w:val="6"/>
        </w:numPr>
      </w:pPr>
      <w:r>
        <w:rPr/>
        <w:t xml:space="preserve">Inspirer, donner du sens</w:t>
      </w:r>
    </w:p>
    <w:p>
      <w:pPr>
        <w:numPr>
          <w:ilvl w:val="0"/>
          <w:numId w:val="6"/>
        </w:numPr>
      </w:pPr>
      <w:r>
        <w:rPr/>
        <w:t xml:space="preserve">Faire preuve d'autonomie</w:t>
      </w:r>
    </w:p>
    <w:p>
      <w:pPr>
        <w:numPr>
          <w:ilvl w:val="0"/>
          <w:numId w:val="6"/>
        </w:numPr>
      </w:pPr>
      <w:r>
        <w:rPr/>
        <w:t xml:space="preserve">Faire preuve de réactivité</w:t>
      </w:r>
    </w:p>
    <w:p>
      <w:pPr>
        <w:numPr>
          <w:ilvl w:val="0"/>
          <w:numId w:val="6"/>
        </w:numPr>
      </w:pPr>
      <w:r>
        <w:rPr/>
        <w:t xml:space="preserve">S'adapter aux changements</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Avec l'évolution des technologies et des plateformes, le motion design intègre de plus en plus l'usage de l'intelligence artificielle pour faciliter et optimiser la création de contenus dynamiques.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artistique</w:t>
      </w:r>
    </w:p>
    <w:p>
      <w:pPr>
        <w:numPr>
          <w:ilvl w:val="0"/>
          <w:numId w:val="7"/>
        </w:numPr>
      </w:pPr>
      <w:r>
        <w:rPr/>
        <w:t xml:space="preserve">Directeur de la création</w:t>
      </w:r>
    </w:p>
    <w:p>
      <w:pPr>
        <w:numPr>
          <w:ilvl w:val="0"/>
          <w:numId w:val="7"/>
        </w:numPr>
      </w:pPr>
      <w:r>
        <w:rPr/>
        <w:t xml:space="preserve">Chef de projet</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UI/UX Designer</w:t>
      </w:r>
    </w:p>
    <w:p>
      <w:pPr>
        <w:numPr>
          <w:ilvl w:val="0"/>
          <w:numId w:val="7"/>
        </w:numPr>
      </w:pPr>
      <w:r>
        <w:rPr/>
        <w:t xml:space="preserve">Trafic création</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numPr>
          <w:ilvl w:val="0"/>
          <w:numId w:val="8"/>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design graphique, communication visuelle, ou animation. Au-delà du diplôme, le recrutement se fait surtout sur présentation du portfolio et sur la base de la maîtrise des logiciels de création graphique.</w:t>
      </w:r>
    </w:p>
    <w:p>
      <w:pPr/>
    </w:p>
    <w:p>
      <w:pPr/>
      <w:r>
        <w:rPr>
          <w:color w:val="1B304B"/>
          <w:sz w:val="24"/>
          <w:szCs w:val="24"/>
          <w:b w:val="1"/>
          <w:bCs w:val="1"/>
        </w:rPr>
        <w:t xml:space="preserve">Expériences recommandées</w:t>
      </w:r>
    </w:p>
    <w:p>
      <w:pPr/>
      <w:r>
        <w:rPr/>
        <w:t xml:space="preserve">Expérience de 1 à 5 ans dans le domaine du motion design, avec un portfolio démontrant des projets variés et réussis.Il est possible d'entrer en alternance sur le métier.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Motion Designer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E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5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3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9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5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4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6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2025-07-07T15:29:06+02:00</dcterms:created>
  <dcterms:modified xsi:type="dcterms:W3CDTF">2025-07-07T15:29:06+02:00</dcterms:modified>
</cp:coreProperties>
</file>

<file path=docProps/custom.xml><?xml version="1.0" encoding="utf-8"?>
<Properties xmlns="http://schemas.openxmlformats.org/officeDocument/2006/custom-properties" xmlns:vt="http://schemas.openxmlformats.org/officeDocument/2006/docPropsVTypes"/>
</file>